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11" w:rsidRDefault="00592211" w:rsidP="0059221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Аннотация к рабочей программе по элективному курсу «Индивидуальный проект» </w:t>
      </w:r>
    </w:p>
    <w:p w:rsidR="00A5542F" w:rsidRPr="00592211" w:rsidRDefault="00592211" w:rsidP="00592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</w:t>
      </w:r>
      <w:r w:rsidR="00C84A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10-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11 класс) (социально-экономический профиль)</w:t>
      </w:r>
    </w:p>
    <w:p w:rsidR="008A7ECB" w:rsidRPr="00F3559F" w:rsidRDefault="00556FE5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«Индивидуальный проект» </w:t>
      </w:r>
      <w:r w:rsidR="008A7ECB" w:rsidRPr="00F3559F">
        <w:rPr>
          <w:rFonts w:ascii="Times New Roman" w:hAnsi="Times New Roman" w:cs="Times New Roman"/>
          <w:sz w:val="24"/>
          <w:szCs w:val="24"/>
        </w:rPr>
        <w:t>составлена на основе Федерального Закона «Об образовании в РФ» от 29.12.2012 г. ФЗ-№ 273, Федерального государственного образовательного стандарта</w:t>
      </w:r>
      <w:r w:rsidR="00C21479" w:rsidRPr="00F3559F">
        <w:rPr>
          <w:rFonts w:ascii="Times New Roman" w:hAnsi="Times New Roman" w:cs="Times New Roman"/>
          <w:sz w:val="24"/>
          <w:szCs w:val="24"/>
        </w:rPr>
        <w:t xml:space="preserve"> </w:t>
      </w:r>
      <w:r w:rsidR="008A7ECB" w:rsidRPr="00F3559F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(утвержден приказом Министерства образования и науки РФ № 413 от 17 мая 2012 года); базисного и примерных учебных планов для образовательных учреждений РТ, реализующих программы начального общего и основного общего образования, утвержденных приказом </w:t>
      </w:r>
      <w:proofErr w:type="spellStart"/>
      <w:r w:rsidR="008A7ECB" w:rsidRPr="00F3559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8A7ECB" w:rsidRPr="00F3559F">
        <w:rPr>
          <w:rFonts w:ascii="Times New Roman" w:hAnsi="Times New Roman" w:cs="Times New Roman"/>
          <w:sz w:val="24"/>
          <w:szCs w:val="24"/>
        </w:rPr>
        <w:t xml:space="preserve"> РТ от 10.07.2012 №4165/12, в соответствии </w:t>
      </w:r>
      <w:r w:rsidR="00592211">
        <w:rPr>
          <w:rFonts w:ascii="Times New Roman" w:hAnsi="Times New Roman" w:cs="Times New Roman"/>
          <w:sz w:val="24"/>
          <w:szCs w:val="24"/>
        </w:rPr>
        <w:t xml:space="preserve">с </w:t>
      </w:r>
      <w:r w:rsidR="008A7ECB" w:rsidRPr="00F3559F">
        <w:rPr>
          <w:rFonts w:ascii="Times New Roman" w:hAnsi="Times New Roman" w:cs="Times New Roman"/>
          <w:sz w:val="24"/>
          <w:szCs w:val="24"/>
        </w:rPr>
        <w:t xml:space="preserve">образовательной программой </w:t>
      </w:r>
      <w:r w:rsidR="00592211">
        <w:rPr>
          <w:rFonts w:ascii="Times New Roman" w:hAnsi="Times New Roman" w:cs="Times New Roman"/>
          <w:sz w:val="24"/>
          <w:szCs w:val="24"/>
        </w:rPr>
        <w:t>среднего общего образования и</w:t>
      </w:r>
      <w:r w:rsidR="00592211" w:rsidRPr="00F3559F">
        <w:rPr>
          <w:rFonts w:ascii="Times New Roman" w:hAnsi="Times New Roman" w:cs="Times New Roman"/>
          <w:sz w:val="24"/>
          <w:szCs w:val="24"/>
        </w:rPr>
        <w:t xml:space="preserve"> учебным планом </w:t>
      </w:r>
      <w:r w:rsidR="008A7ECB" w:rsidRPr="00F3559F">
        <w:rPr>
          <w:rFonts w:ascii="Times New Roman" w:hAnsi="Times New Roman" w:cs="Times New Roman"/>
          <w:sz w:val="24"/>
          <w:szCs w:val="24"/>
        </w:rPr>
        <w:t>МАОУ «Гимназия №139 – Центр образования» Приво</w:t>
      </w:r>
      <w:r w:rsidR="00C84A88">
        <w:rPr>
          <w:rFonts w:ascii="Times New Roman" w:hAnsi="Times New Roman" w:cs="Times New Roman"/>
          <w:sz w:val="24"/>
          <w:szCs w:val="24"/>
        </w:rPr>
        <w:t>лжского района г. Казани на  2023-2024</w:t>
      </w:r>
      <w:bookmarkStart w:id="0" w:name="_GoBack"/>
      <w:bookmarkEnd w:id="0"/>
      <w:r w:rsidR="00592211">
        <w:rPr>
          <w:rFonts w:ascii="Times New Roman" w:hAnsi="Times New Roman" w:cs="Times New Roman"/>
          <w:sz w:val="24"/>
          <w:szCs w:val="24"/>
        </w:rPr>
        <w:t xml:space="preserve"> учебные</w:t>
      </w:r>
      <w:r w:rsidR="008A7ECB" w:rsidRPr="00F3559F">
        <w:rPr>
          <w:rFonts w:ascii="Times New Roman" w:hAnsi="Times New Roman" w:cs="Times New Roman"/>
          <w:sz w:val="24"/>
          <w:szCs w:val="24"/>
        </w:rPr>
        <w:t xml:space="preserve"> год</w:t>
      </w:r>
      <w:r w:rsidR="00592211">
        <w:rPr>
          <w:rFonts w:ascii="Times New Roman" w:hAnsi="Times New Roman" w:cs="Times New Roman"/>
          <w:sz w:val="24"/>
          <w:szCs w:val="24"/>
        </w:rPr>
        <w:t>ы</w:t>
      </w:r>
      <w:r w:rsidR="008A7ECB" w:rsidRPr="00F3559F">
        <w:rPr>
          <w:rFonts w:ascii="Times New Roman" w:hAnsi="Times New Roman" w:cs="Times New Roman"/>
          <w:sz w:val="24"/>
          <w:szCs w:val="24"/>
        </w:rPr>
        <w:t>.</w:t>
      </w:r>
    </w:p>
    <w:p w:rsidR="001537D1" w:rsidRPr="00F3559F" w:rsidRDefault="001537D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 Индивидуальный проект выполняется обучающимся самостоятельно под руководством учителя (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:rsidR="001537D1" w:rsidRPr="00F3559F" w:rsidRDefault="001537D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Результаты выполнения индивидуального проекта должны отражать: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учебно-исследовательской деятельности, критического мышления; способность к инновационной, аналитической, творческой, интеллектуальной деятельности;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25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1537D1" w:rsidRPr="00F3559F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Рабочая программа курса “Индивидуальный проект ” рассчитана на 35 часов в 10-м классе и 34 часа в 11 классе из расчета 1 час в неделю, однако этим работа учащихся не ограничивается - в связи со спецификой данного вида деятельности ученики осуществляют учебную деятельность самостоятельно. </w:t>
      </w:r>
    </w:p>
    <w:p w:rsidR="00853D61" w:rsidRPr="00F3559F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b/>
          <w:sz w:val="24"/>
          <w:szCs w:val="24"/>
        </w:rPr>
        <w:t>Цель курса:</w:t>
      </w:r>
      <w:r w:rsidRPr="00F3559F">
        <w:rPr>
          <w:rFonts w:ascii="Times New Roman" w:hAnsi="Times New Roman" w:cs="Times New Roman"/>
          <w:sz w:val="24"/>
          <w:szCs w:val="24"/>
        </w:rPr>
        <w:t xml:space="preserve"> формирование навыков разработки, реализации и общественной презентации обучающимися результатов исследования индивидуального проекта, направленного на решение научной, личностно и</w:t>
      </w:r>
      <w:r w:rsidR="001770AF" w:rsidRPr="00F3559F">
        <w:rPr>
          <w:rFonts w:ascii="Times New Roman" w:hAnsi="Times New Roman" w:cs="Times New Roman"/>
          <w:sz w:val="24"/>
          <w:szCs w:val="24"/>
        </w:rPr>
        <w:t xml:space="preserve"> </w:t>
      </w:r>
      <w:r w:rsidRPr="00F3559F">
        <w:rPr>
          <w:rFonts w:ascii="Times New Roman" w:hAnsi="Times New Roman" w:cs="Times New Roman"/>
          <w:sz w:val="24"/>
          <w:szCs w:val="24"/>
        </w:rPr>
        <w:t>(или) социально значимой проблемы.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59F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— реализация требований Стандарта к личностным и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результатам освоения основной образовательной программы;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—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A87CC3" w:rsidRPr="00592211" w:rsidRDefault="002847CD" w:rsidP="005922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— повышение эффективности освоения обучающимися основной образовательной программы, а также усвоения знаний и учебных действий.</w:t>
      </w:r>
    </w:p>
    <w:p w:rsidR="00A87CC3" w:rsidRPr="00F3559F" w:rsidRDefault="00A87CC3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59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курса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797">
        <w:rPr>
          <w:rFonts w:ascii="Times New Roman" w:hAnsi="Times New Roman" w:cs="Times New Roman"/>
          <w:sz w:val="24"/>
          <w:szCs w:val="24"/>
        </w:rPr>
        <w:t>В результате прохождения курса на уровне среднего общего образования у учащихся будут достигнуты следующие результаты:</w:t>
      </w:r>
    </w:p>
    <w:p w:rsidR="00E96797" w:rsidRP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6797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результаты: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уважение к своему народу, гордости за свой край, свою Родину, уважение государственн</w:t>
      </w:r>
      <w:r>
        <w:rPr>
          <w:rFonts w:ascii="Times New Roman" w:hAnsi="Times New Roman" w:cs="Times New Roman"/>
          <w:sz w:val="24"/>
          <w:szCs w:val="24"/>
        </w:rPr>
        <w:t>ых символов (герб, флаг, гимн);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9679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96797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</w:t>
      </w:r>
      <w:r>
        <w:rPr>
          <w:rFonts w:ascii="Times New Roman" w:hAnsi="Times New Roman" w:cs="Times New Roman"/>
          <w:sz w:val="24"/>
          <w:szCs w:val="24"/>
        </w:rPr>
        <w:t xml:space="preserve">а в поликультурном мире;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9679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96797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</w:t>
      </w:r>
      <w:r>
        <w:rPr>
          <w:rFonts w:ascii="Times New Roman" w:hAnsi="Times New Roman" w:cs="Times New Roman"/>
          <w:sz w:val="24"/>
          <w:szCs w:val="24"/>
        </w:rPr>
        <w:t xml:space="preserve">етственной деятельности;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</w:t>
      </w:r>
      <w:r>
        <w:rPr>
          <w:rFonts w:ascii="Times New Roman" w:hAnsi="Times New Roman" w:cs="Times New Roman"/>
          <w:sz w:val="24"/>
          <w:szCs w:val="24"/>
        </w:rPr>
        <w:t xml:space="preserve">ичать для их достижения;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 xml:space="preserve">навыки сотрудничества со сверстниками, детьми младшего возраста, взрослыми в образовательной, общественно полезной, </w:t>
      </w:r>
      <w:proofErr w:type="spellStart"/>
      <w:r w:rsidRPr="00E96797">
        <w:rPr>
          <w:rFonts w:ascii="Times New Roman" w:hAnsi="Times New Roman" w:cs="Times New Roman"/>
          <w:sz w:val="24"/>
          <w:szCs w:val="24"/>
        </w:rPr>
        <w:t>учебноисследовательской</w:t>
      </w:r>
      <w:proofErr w:type="spellEnd"/>
      <w:r w:rsidRPr="00E96797">
        <w:rPr>
          <w:rFonts w:ascii="Times New Roman" w:hAnsi="Times New Roman" w:cs="Times New Roman"/>
          <w:sz w:val="24"/>
          <w:szCs w:val="24"/>
        </w:rPr>
        <w:t>, проектной и др</w:t>
      </w:r>
      <w:r>
        <w:rPr>
          <w:rFonts w:ascii="Times New Roman" w:hAnsi="Times New Roman" w:cs="Times New Roman"/>
          <w:sz w:val="24"/>
          <w:szCs w:val="24"/>
        </w:rPr>
        <w:t xml:space="preserve">угих видах деятельности;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</w:t>
      </w:r>
      <w:r>
        <w:rPr>
          <w:rFonts w:ascii="Times New Roman" w:hAnsi="Times New Roman" w:cs="Times New Roman"/>
          <w:sz w:val="24"/>
          <w:szCs w:val="24"/>
        </w:rPr>
        <w:t xml:space="preserve">щественной деятельности;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</w:t>
      </w:r>
      <w:r>
        <w:rPr>
          <w:rFonts w:ascii="Times New Roman" w:hAnsi="Times New Roman" w:cs="Times New Roman"/>
          <w:sz w:val="24"/>
          <w:szCs w:val="24"/>
        </w:rPr>
        <w:t>х отношений;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</w:t>
      </w:r>
      <w:r>
        <w:rPr>
          <w:rFonts w:ascii="Times New Roman" w:hAnsi="Times New Roman" w:cs="Times New Roman"/>
          <w:sz w:val="24"/>
          <w:szCs w:val="24"/>
        </w:rPr>
        <w:t xml:space="preserve">ов;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</w:t>
      </w:r>
      <w:r>
        <w:rPr>
          <w:rFonts w:ascii="Times New Roman" w:hAnsi="Times New Roman" w:cs="Times New Roman"/>
          <w:sz w:val="24"/>
          <w:szCs w:val="24"/>
        </w:rPr>
        <w:t xml:space="preserve">казывать первую помощь;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</w:t>
      </w:r>
      <w:r>
        <w:rPr>
          <w:rFonts w:ascii="Times New Roman" w:hAnsi="Times New Roman" w:cs="Times New Roman"/>
          <w:sz w:val="24"/>
          <w:szCs w:val="24"/>
        </w:rPr>
        <w:t xml:space="preserve">, общественных проблем;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9679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96797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797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E96797">
        <w:rPr>
          <w:rFonts w:ascii="Times New Roman" w:hAnsi="Times New Roman" w:cs="Times New Roman"/>
          <w:i/>
          <w:sz w:val="24"/>
          <w:szCs w:val="24"/>
        </w:rPr>
        <w:t xml:space="preserve"> результаты: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</w:t>
      </w:r>
      <w:r>
        <w:rPr>
          <w:rFonts w:ascii="Times New Roman" w:hAnsi="Times New Roman" w:cs="Times New Roman"/>
          <w:sz w:val="24"/>
          <w:szCs w:val="24"/>
        </w:rPr>
        <w:t xml:space="preserve">и в различных ситуациях;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</w:t>
      </w:r>
      <w:r>
        <w:rPr>
          <w:rFonts w:ascii="Times New Roman" w:hAnsi="Times New Roman" w:cs="Times New Roman"/>
          <w:sz w:val="24"/>
          <w:szCs w:val="24"/>
        </w:rPr>
        <w:t xml:space="preserve">вно разрешать конфликты;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</w:t>
      </w:r>
      <w:r>
        <w:rPr>
          <w:rFonts w:ascii="Times New Roman" w:hAnsi="Times New Roman" w:cs="Times New Roman"/>
          <w:sz w:val="24"/>
          <w:szCs w:val="24"/>
        </w:rPr>
        <w:t xml:space="preserve">личных методов познания;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самостоятельной </w:t>
      </w:r>
      <w:proofErr w:type="spellStart"/>
      <w:r w:rsidRPr="00E96797">
        <w:rPr>
          <w:rFonts w:ascii="Times New Roman" w:hAnsi="Times New Roman" w:cs="Times New Roman"/>
          <w:sz w:val="24"/>
          <w:szCs w:val="24"/>
        </w:rPr>
        <w:t>информационнопознавательной</w:t>
      </w:r>
      <w:proofErr w:type="spellEnd"/>
      <w:r w:rsidRPr="00E96797">
        <w:rPr>
          <w:rFonts w:ascii="Times New Roman" w:hAnsi="Times New Roman" w:cs="Times New Roman"/>
          <w:sz w:val="24"/>
          <w:szCs w:val="24"/>
        </w:rPr>
        <w:t xml:space="preserve"> деятельности, включая умение ориентироваться в различных источниках информации, критически оценивать и интерпретировать информацию, получаемую </w:t>
      </w:r>
      <w:r>
        <w:rPr>
          <w:rFonts w:ascii="Times New Roman" w:hAnsi="Times New Roman" w:cs="Times New Roman"/>
          <w:sz w:val="24"/>
          <w:szCs w:val="24"/>
        </w:rPr>
        <w:t xml:space="preserve">из различных источников;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96797">
        <w:rPr>
          <w:rFonts w:ascii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</w:t>
      </w:r>
      <w:r>
        <w:rPr>
          <w:rFonts w:ascii="Times New Roman" w:hAnsi="Times New Roman" w:cs="Times New Roman"/>
          <w:sz w:val="24"/>
          <w:szCs w:val="24"/>
        </w:rPr>
        <w:t xml:space="preserve">ационной безопасности;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умение определять назначение и функции различны</w:t>
      </w:r>
      <w:r>
        <w:rPr>
          <w:rFonts w:ascii="Times New Roman" w:hAnsi="Times New Roman" w:cs="Times New Roman"/>
          <w:sz w:val="24"/>
          <w:szCs w:val="24"/>
        </w:rPr>
        <w:t xml:space="preserve">х социальных институтов; 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учётом гражданских и</w:t>
      </w:r>
      <w:r>
        <w:rPr>
          <w:rFonts w:ascii="Times New Roman" w:hAnsi="Times New Roman" w:cs="Times New Roman"/>
          <w:sz w:val="24"/>
          <w:szCs w:val="24"/>
        </w:rPr>
        <w:t xml:space="preserve"> нравственных ценностей;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владение языковыми средствами - умение ясно, логично и точно излагать свою точку зрения, использовать адекв</w:t>
      </w:r>
      <w:r>
        <w:rPr>
          <w:rFonts w:ascii="Times New Roman" w:hAnsi="Times New Roman" w:cs="Times New Roman"/>
          <w:sz w:val="24"/>
          <w:szCs w:val="24"/>
        </w:rPr>
        <w:t>атные языковые средства;</w:t>
      </w:r>
    </w:p>
    <w:p w:rsidR="00E96797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96797">
        <w:rPr>
          <w:rFonts w:ascii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853D61" w:rsidRPr="00F3559F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797">
        <w:rPr>
          <w:rFonts w:ascii="Times New Roman" w:hAnsi="Times New Roman" w:cs="Times New Roman"/>
          <w:i/>
          <w:sz w:val="24"/>
          <w:szCs w:val="24"/>
        </w:rPr>
        <w:t>П</w:t>
      </w:r>
      <w:r w:rsidR="00853D61" w:rsidRPr="00E96797">
        <w:rPr>
          <w:rFonts w:ascii="Times New Roman" w:hAnsi="Times New Roman" w:cs="Times New Roman"/>
          <w:i/>
          <w:sz w:val="24"/>
          <w:szCs w:val="24"/>
        </w:rPr>
        <w:t>редметные результаты</w:t>
      </w:r>
      <w:r w:rsidR="00853D61" w:rsidRPr="00F3559F">
        <w:rPr>
          <w:rFonts w:ascii="Times New Roman" w:hAnsi="Times New Roman" w:cs="Times New Roman"/>
          <w:sz w:val="24"/>
          <w:szCs w:val="24"/>
        </w:rPr>
        <w:t>:</w:t>
      </w:r>
    </w:p>
    <w:p w:rsidR="00853D61" w:rsidRPr="000F2FF4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FF4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давать определения понятиям: проблема, позиция, проект, проектирование, исследование, конструирование, планирование, технология ресурс проекта, риски проекта,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>, гипотеза, предмет и объект исследования, метод исследования, экспертное знание;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раскрывать этапы цикла проекта;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 самостоятельно применять приобретённые знания в проектной деятельности при решении различных задач с использованием знаний</w:t>
      </w:r>
    </w:p>
    <w:p w:rsidR="00853D61" w:rsidRPr="00F3559F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одного или нескольких учебных предметов или предметных областей;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пользоваться методами поиска, анализа и использования научной информации;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публично излагать результаты проектной работы;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следовать требованиям к представлению и оформлению материалов научного исследования и в соответствии с ними выполнять работу;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культуре работы с архивными публицистическими материалами;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использовать продуманную аргументацию.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формулировать тему исследовательской и проектной работы, доказывать ее актуальность;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составлять индивидуальный план исследовательской и проектной работы;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выделять объект и предмет исследовательской и проектной работы;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определять цель и задачи исследовательской и проектной работы;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выбирать и применять на практике методы исследовательской деятельности, адекватные задачам исследования;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оформлять теоретические и экспериментальные результаты исследовательской и проектной работы;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описывать результаты наблюдений, обсуждать полученные факты;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проводить опыты в соответствии с задачами, объяснять результаты;</w:t>
      </w:r>
    </w:p>
    <w:p w:rsidR="00853D61" w:rsidRPr="00F3559F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оформлять результаты исследования;</w:t>
      </w:r>
    </w:p>
    <w:p w:rsidR="00853D61" w:rsidRPr="000F2FF4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FF4">
        <w:rPr>
          <w:rFonts w:ascii="Times New Roman" w:hAnsi="Times New Roman" w:cs="Times New Roman"/>
          <w:i/>
          <w:sz w:val="24"/>
          <w:szCs w:val="24"/>
        </w:rPr>
        <w:t>По окончании изучения кур</w:t>
      </w:r>
      <w:r w:rsidR="000F2FF4">
        <w:rPr>
          <w:rFonts w:ascii="Times New Roman" w:hAnsi="Times New Roman" w:cs="Times New Roman"/>
          <w:i/>
          <w:sz w:val="24"/>
          <w:szCs w:val="24"/>
        </w:rPr>
        <w:t>са учащиеся получат возможность научиться:</w:t>
      </w:r>
    </w:p>
    <w:p w:rsidR="00853D61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рецензировать чужую исследовательскую или проектную работу.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совершенствованию духовно-нравственных качеств личности;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lastRenderedPageBreak/>
        <w:t>самостоятельно задумывать, планировать и выполнять проект;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использовать догадку, озарение, интуицию;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целенаправленно и осознанно развивать свои коммуникативные способности,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осваивать новые языковые средства;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формированию качеств мышления, необходимых для адаптации в современном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информационном обществе;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способности к самостоятельному приобретению новых знаний и практических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умений, умения управлять своей познавательной деятельностью;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сознавать свою ответственность за достоверность полученных знаний, за качество</w:t>
      </w:r>
    </w:p>
    <w:p w:rsid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выполненного проекта.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FF4">
        <w:rPr>
          <w:rFonts w:ascii="Times New Roman" w:hAnsi="Times New Roman" w:cs="Times New Roman"/>
          <w:i/>
          <w:sz w:val="24"/>
          <w:szCs w:val="24"/>
        </w:rPr>
        <w:t>В ходе изучения курса учащиеся должны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FF4">
        <w:rPr>
          <w:rFonts w:ascii="Times New Roman" w:hAnsi="Times New Roman" w:cs="Times New Roman"/>
          <w:i/>
          <w:sz w:val="24"/>
          <w:szCs w:val="24"/>
        </w:rPr>
        <w:t xml:space="preserve">знать: 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способы обработки текстовых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FF4">
        <w:rPr>
          <w:rFonts w:ascii="Times New Roman" w:hAnsi="Times New Roman" w:cs="Times New Roman"/>
          <w:sz w:val="24"/>
          <w:szCs w:val="24"/>
        </w:rPr>
        <w:t>источников информации;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способы анализа текста и записи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FF4">
        <w:rPr>
          <w:rFonts w:ascii="Times New Roman" w:hAnsi="Times New Roman" w:cs="Times New Roman"/>
          <w:sz w:val="24"/>
          <w:szCs w:val="24"/>
        </w:rPr>
        <w:t>прочитанного.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FF4">
        <w:rPr>
          <w:rFonts w:ascii="Times New Roman" w:hAnsi="Times New Roman" w:cs="Times New Roman"/>
          <w:i/>
          <w:sz w:val="24"/>
          <w:szCs w:val="24"/>
        </w:rPr>
        <w:t>Учащиеся должны уметь: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работать с текстом;</w:t>
      </w:r>
    </w:p>
    <w:p w:rsidR="000F2FF4" w:rsidRP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анализировать источники информации;</w:t>
      </w:r>
    </w:p>
    <w:p w:rsidR="000F2FF4" w:rsidRPr="00F3559F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FF4">
        <w:rPr>
          <w:rFonts w:ascii="Times New Roman" w:hAnsi="Times New Roman" w:cs="Times New Roman"/>
          <w:sz w:val="24"/>
          <w:szCs w:val="24"/>
        </w:rPr>
        <w:t>комбинировать разные способы обработки текстовой информации.</w:t>
      </w:r>
    </w:p>
    <w:p w:rsidR="000F2FF4" w:rsidRPr="00F3559F" w:rsidRDefault="000F2FF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7CD" w:rsidRPr="00F3559F" w:rsidRDefault="002847CD" w:rsidP="0059221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59F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Содержание программы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адаптирование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этих норм для понимания и активного использования школьниками в своих проектах и исследованиях.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П</w:t>
      </w:r>
      <w:r w:rsidR="00D1279D">
        <w:rPr>
          <w:rFonts w:ascii="Times New Roman" w:hAnsi="Times New Roman" w:cs="Times New Roman"/>
          <w:sz w:val="24"/>
          <w:szCs w:val="24"/>
        </w:rPr>
        <w:t>редлагаемый курс рассчитан на 69</w:t>
      </w:r>
      <w:r w:rsidRPr="00F3559F">
        <w:rPr>
          <w:rFonts w:ascii="Times New Roman" w:hAnsi="Times New Roman" w:cs="Times New Roman"/>
          <w:sz w:val="24"/>
          <w:szCs w:val="24"/>
        </w:rPr>
        <w:t xml:space="preserve"> ч</w:t>
      </w:r>
      <w:r w:rsidR="00D1279D">
        <w:rPr>
          <w:rFonts w:ascii="Times New Roman" w:hAnsi="Times New Roman" w:cs="Times New Roman"/>
          <w:sz w:val="24"/>
          <w:szCs w:val="24"/>
        </w:rPr>
        <w:t>.</w:t>
      </w:r>
      <w:r w:rsidRPr="00F3559F">
        <w:rPr>
          <w:rFonts w:ascii="Times New Roman" w:hAnsi="Times New Roman" w:cs="Times New Roman"/>
          <w:sz w:val="24"/>
          <w:szCs w:val="24"/>
        </w:rPr>
        <w:t xml:space="preserve"> освоения. Он состоит из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сначала выдвинуть свою идею, затем проработать её, предъявить одноклассникам и другим заинтересованным лицам, получив конструктивные критические замечания, и успешно защитить свою работу.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lastRenderedPageBreak/>
        <w:t>Модульная структура даёт возможность её вариативного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Программу курса можно освоить за один или два года в зависимости от интенсивности — два или один час в неделю. Не исключается формат проектных сессий, проводимых методом погружения несколько раз в течение года.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Количество часов на самостоятельную работу над проектом и исследованием можно также варьировать с учётом индивидуальной готовности обучающихся. Для самостоятельной работы важны умения, полученные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Для этого также должны выделяться специальные часы, а проведённая работа — учитываться и оцениваться.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Коммуникативные события, которые включены в процесс тренировки и выполнения проекта или исследования, следует специально подготавливать и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сценировать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>. Для этого необходимо заранее продумывать, как будет происходить процесс коммуникации, а именно: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— что будет предметом доклада или сообщения участников события;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— каковы функции в обсуждении каждого его участника: задаёт вопросы на понимание, высказывает сомнения, предлагает встречные варианты и т. д.;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— 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— кто является регулятором дискуссии — педагог, ведущий (регулирующий) этот курс, или привлечённый специалист, владеющий способностью выстраивать содержательное обсуждение, процессом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проблематизации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и способами выхода в позитивное продолжение работы.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многие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и личностные результаты обучения в школе, достигнутые к моменту её окончания.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должен честно указывать на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Программа, по сути, является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, поскольку предполагает освоение ряда понятий, способов действия и организаторских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сценирование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события. Несмотря на то что программа называется «Индивидуальный учебный проект», значительная часть занятий предусматривает групповую и коллективную работу.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Основные идеи курса: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— единство материального мира;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lastRenderedPageBreak/>
        <w:t xml:space="preserve">— внутри- и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интеграция;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— взаимосвязь науки и практики;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>— взаимосвязь человека и окружающей среды.</w:t>
      </w:r>
    </w:p>
    <w:p w:rsidR="00853D61" w:rsidRPr="00F3559F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курса включает в себя учебное пособие для учащихся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Половкова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М. В., Носов А. В.,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Половкова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Т. В. и др. «Индивидуальный проект 10-11 класс», Издательство «Просвещение», дополнительную литературу учителя. </w:t>
      </w:r>
      <w:r w:rsidR="002847CD" w:rsidRPr="00F3559F">
        <w:rPr>
          <w:rFonts w:ascii="Times New Roman" w:hAnsi="Times New Roman" w:cs="Times New Roman"/>
          <w:sz w:val="24"/>
          <w:szCs w:val="24"/>
        </w:rPr>
        <w:t>Учебное пособие для учащихся обеспечивает содержательную часть курса. Содержание пособия разбито на параграфы, включает дидактический материал (вопросы, упражнения, задачи, домашний эксперимент), практические работы.</w:t>
      </w:r>
    </w:p>
    <w:p w:rsidR="002847CD" w:rsidRPr="00F3559F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59F">
        <w:rPr>
          <w:rFonts w:ascii="Times New Roman" w:hAnsi="Times New Roman" w:cs="Times New Roman"/>
          <w:sz w:val="24"/>
          <w:szCs w:val="24"/>
        </w:rPr>
        <w:t xml:space="preserve">Формами контроля над усвоением материала могут служить отчёты по работам, самостоятельные творческие работы, тесты, итоговые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учебноисследовательские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проекты. Итоговое занятие проходит в виде </w:t>
      </w:r>
      <w:proofErr w:type="spellStart"/>
      <w:r w:rsidRPr="00F3559F">
        <w:rPr>
          <w:rFonts w:ascii="Times New Roman" w:hAnsi="Times New Roman" w:cs="Times New Roman"/>
          <w:sz w:val="24"/>
          <w:szCs w:val="24"/>
        </w:rPr>
        <w:t>научнопрактической</w:t>
      </w:r>
      <w:proofErr w:type="spellEnd"/>
      <w:r w:rsidRPr="00F3559F">
        <w:rPr>
          <w:rFonts w:ascii="Times New Roman" w:hAnsi="Times New Roman" w:cs="Times New Roman"/>
          <w:sz w:val="24"/>
          <w:szCs w:val="24"/>
        </w:rPr>
        <w:t xml:space="preserve">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</w:t>
      </w:r>
      <w:r w:rsidR="00853D61" w:rsidRPr="00F3559F">
        <w:rPr>
          <w:rFonts w:ascii="Times New Roman" w:hAnsi="Times New Roman" w:cs="Times New Roman"/>
          <w:sz w:val="24"/>
          <w:szCs w:val="24"/>
        </w:rPr>
        <w:t>та по исследовательской работе.</w:t>
      </w:r>
    </w:p>
    <w:p w:rsidR="001537D1" w:rsidRPr="00F3559F" w:rsidRDefault="001537D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537D1" w:rsidRPr="00F3559F" w:rsidSect="00092BC1">
      <w:pgSz w:w="16838" w:h="11906" w:orient="landscape"/>
      <w:pgMar w:top="851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A4F8D"/>
    <w:multiLevelType w:val="hybridMultilevel"/>
    <w:tmpl w:val="42621070"/>
    <w:lvl w:ilvl="0" w:tplc="DE10BCD2">
      <w:start w:val="3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D6"/>
    <w:rsid w:val="00014D09"/>
    <w:rsid w:val="000811C4"/>
    <w:rsid w:val="00092BC1"/>
    <w:rsid w:val="000E38A0"/>
    <w:rsid w:val="000F2FF4"/>
    <w:rsid w:val="001315B3"/>
    <w:rsid w:val="00137A50"/>
    <w:rsid w:val="00144603"/>
    <w:rsid w:val="001537D1"/>
    <w:rsid w:val="001770AF"/>
    <w:rsid w:val="00177826"/>
    <w:rsid w:val="001B0CC5"/>
    <w:rsid w:val="001F20A1"/>
    <w:rsid w:val="002847CD"/>
    <w:rsid w:val="002A78C0"/>
    <w:rsid w:val="00323023"/>
    <w:rsid w:val="00430548"/>
    <w:rsid w:val="00432D2A"/>
    <w:rsid w:val="0047338C"/>
    <w:rsid w:val="004A2C81"/>
    <w:rsid w:val="00556FE5"/>
    <w:rsid w:val="00592211"/>
    <w:rsid w:val="005D3826"/>
    <w:rsid w:val="006E621C"/>
    <w:rsid w:val="00767120"/>
    <w:rsid w:val="00774209"/>
    <w:rsid w:val="007A1EC4"/>
    <w:rsid w:val="007B0040"/>
    <w:rsid w:val="0082569B"/>
    <w:rsid w:val="00853D61"/>
    <w:rsid w:val="00882EE5"/>
    <w:rsid w:val="008A7ECB"/>
    <w:rsid w:val="008D35C2"/>
    <w:rsid w:val="00A5542F"/>
    <w:rsid w:val="00A87CC3"/>
    <w:rsid w:val="00AC4ED6"/>
    <w:rsid w:val="00AD2F26"/>
    <w:rsid w:val="00BA75E4"/>
    <w:rsid w:val="00C21479"/>
    <w:rsid w:val="00C84A88"/>
    <w:rsid w:val="00C854C2"/>
    <w:rsid w:val="00C9341B"/>
    <w:rsid w:val="00D1279D"/>
    <w:rsid w:val="00DB27D3"/>
    <w:rsid w:val="00E00729"/>
    <w:rsid w:val="00E7395F"/>
    <w:rsid w:val="00E96797"/>
    <w:rsid w:val="00F3559F"/>
    <w:rsid w:val="00F47718"/>
    <w:rsid w:val="00F9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430548"/>
    <w:pPr>
      <w:widowControl w:val="0"/>
      <w:autoSpaceDE w:val="0"/>
      <w:autoSpaceDN w:val="0"/>
      <w:spacing w:before="90" w:after="0" w:line="240" w:lineRule="auto"/>
      <w:ind w:left="1817" w:right="181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30548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styleId="a3">
    <w:name w:val="Table Grid"/>
    <w:basedOn w:val="a1"/>
    <w:uiPriority w:val="59"/>
    <w:rsid w:val="00430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7CC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53D61"/>
    <w:pPr>
      <w:ind w:left="720"/>
      <w:contextualSpacing/>
    </w:pPr>
  </w:style>
  <w:style w:type="paragraph" w:styleId="a6">
    <w:name w:val="No Spacing"/>
    <w:link w:val="a7"/>
    <w:uiPriority w:val="1"/>
    <w:qFormat/>
    <w:rsid w:val="00DB27D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DB27D3"/>
  </w:style>
  <w:style w:type="paragraph" w:styleId="a8">
    <w:name w:val="Balloon Text"/>
    <w:basedOn w:val="a"/>
    <w:link w:val="a9"/>
    <w:uiPriority w:val="99"/>
    <w:semiHidden/>
    <w:unhideWhenUsed/>
    <w:rsid w:val="0017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78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430548"/>
    <w:pPr>
      <w:widowControl w:val="0"/>
      <w:autoSpaceDE w:val="0"/>
      <w:autoSpaceDN w:val="0"/>
      <w:spacing w:before="90" w:after="0" w:line="240" w:lineRule="auto"/>
      <w:ind w:left="1817" w:right="181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30548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styleId="a3">
    <w:name w:val="Table Grid"/>
    <w:basedOn w:val="a1"/>
    <w:uiPriority w:val="59"/>
    <w:rsid w:val="00430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7CC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53D61"/>
    <w:pPr>
      <w:ind w:left="720"/>
      <w:contextualSpacing/>
    </w:pPr>
  </w:style>
  <w:style w:type="paragraph" w:styleId="a6">
    <w:name w:val="No Spacing"/>
    <w:link w:val="a7"/>
    <w:uiPriority w:val="1"/>
    <w:qFormat/>
    <w:rsid w:val="00DB27D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DB27D3"/>
  </w:style>
  <w:style w:type="paragraph" w:styleId="a8">
    <w:name w:val="Balloon Text"/>
    <w:basedOn w:val="a"/>
    <w:link w:val="a9"/>
    <w:uiPriority w:val="99"/>
    <w:semiHidden/>
    <w:unhideWhenUsed/>
    <w:rsid w:val="0017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7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olga</cp:lastModifiedBy>
  <cp:revision>24</cp:revision>
  <cp:lastPrinted>2021-09-18T07:51:00Z</cp:lastPrinted>
  <dcterms:created xsi:type="dcterms:W3CDTF">2020-09-14T18:02:00Z</dcterms:created>
  <dcterms:modified xsi:type="dcterms:W3CDTF">2023-09-06T12:41:00Z</dcterms:modified>
</cp:coreProperties>
</file>